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20A" w:rsidRPr="008D6299" w:rsidRDefault="00E8320A" w:rsidP="00E832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56F75BB" wp14:editId="3004772D">
            <wp:extent cx="523875" cy="638175"/>
            <wp:effectExtent l="0" t="0" r="9525" b="0"/>
            <wp:docPr id="1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20A" w:rsidRPr="008D6299" w:rsidRDefault="00E8320A" w:rsidP="00E832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8320A" w:rsidRPr="008D6299" w:rsidRDefault="00E8320A" w:rsidP="00E832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8320A" w:rsidRPr="008D6299" w:rsidRDefault="00E8320A" w:rsidP="00E832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8320A" w:rsidRPr="008D6299" w:rsidRDefault="00E8320A" w:rsidP="00E832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320A" w:rsidRPr="008D6299" w:rsidRDefault="00E8320A" w:rsidP="00E832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8320A" w:rsidRDefault="00E8320A" w:rsidP="00E832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8320A" w:rsidRDefault="00E8320A" w:rsidP="00E832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9308A1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3754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8320A" w:rsidRDefault="00E8320A" w:rsidP="00E8320A">
      <w:pPr>
        <w:tabs>
          <w:tab w:val="left" w:pos="30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8320A" w:rsidRDefault="00E8320A" w:rsidP="00E8320A">
      <w:pPr>
        <w:tabs>
          <w:tab w:val="left" w:pos="30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8320A" w:rsidRPr="001F29BC" w:rsidRDefault="00E8320A" w:rsidP="00E8320A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</w:t>
      </w:r>
      <w:proofErr w:type="spellStart"/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>Козиренка</w:t>
      </w:r>
      <w:proofErr w:type="spellEnd"/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О.С.</w:t>
      </w:r>
    </w:p>
    <w:p w:rsidR="00E8320A" w:rsidRPr="001F29BC" w:rsidRDefault="00E8320A" w:rsidP="00E8320A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>Хохлової</w:t>
      </w:r>
      <w:proofErr w:type="spellEnd"/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Н.І.</w:t>
      </w:r>
    </w:p>
    <w:p w:rsidR="00E8320A" w:rsidRDefault="00E8320A" w:rsidP="00E8320A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передачу у власність земельної ділянки </w:t>
      </w:r>
    </w:p>
    <w:p w:rsidR="00E8320A" w:rsidRPr="001F29BC" w:rsidRDefault="00E8320A" w:rsidP="00E8320A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F29BC">
        <w:rPr>
          <w:rFonts w:ascii="Times New Roman" w:hAnsi="Times New Roman" w:cs="Times New Roman"/>
          <w:b/>
          <w:sz w:val="28"/>
          <w:szCs w:val="28"/>
          <w:lang w:val="uk-UA"/>
        </w:rPr>
        <w:t>за кадастровим номером 3210800000:01:097:0103</w:t>
      </w:r>
    </w:p>
    <w:p w:rsidR="00E8320A" w:rsidRPr="001F29BC" w:rsidRDefault="00E8320A" w:rsidP="00E8320A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8320A" w:rsidRPr="00A97926" w:rsidRDefault="00E8320A" w:rsidP="00E8320A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proofErr w:type="spellStart"/>
      <w:r w:rsidRPr="00A97926">
        <w:rPr>
          <w:rFonts w:ascii="Times New Roman" w:hAnsi="Times New Roman" w:cs="Times New Roman"/>
          <w:sz w:val="28"/>
          <w:szCs w:val="28"/>
          <w:lang w:val="uk-UA"/>
        </w:rPr>
        <w:t>Козиренка</w:t>
      </w:r>
      <w:proofErr w:type="spellEnd"/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 Олега Сергійовича та </w:t>
      </w:r>
      <w:proofErr w:type="spellStart"/>
      <w:r w:rsidRPr="00A97926">
        <w:rPr>
          <w:rFonts w:ascii="Times New Roman" w:hAnsi="Times New Roman" w:cs="Times New Roman"/>
          <w:sz w:val="28"/>
          <w:szCs w:val="28"/>
          <w:lang w:val="uk-UA"/>
        </w:rPr>
        <w:t>Хохлової</w:t>
      </w:r>
      <w:proofErr w:type="spellEnd"/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  Наталії Іванівни про внесення змін до п.2 та п.3 рішення Бучанської міської ради № 2529/18-78-VІ від 24 вересня 2015 року « Про затвердження проекту землеустрою щодо відведення земельної ділянки у власність по вул. Миколи </w:t>
      </w:r>
      <w:proofErr w:type="spellStart"/>
      <w:r w:rsidRPr="00A97926">
        <w:rPr>
          <w:rFonts w:ascii="Times New Roman" w:hAnsi="Times New Roman" w:cs="Times New Roman"/>
          <w:sz w:val="28"/>
          <w:szCs w:val="28"/>
          <w:lang w:val="uk-UA"/>
        </w:rPr>
        <w:t>Мозгового</w:t>
      </w:r>
      <w:proofErr w:type="spellEnd"/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,1,( раніше Проектна,3) в м. Буча Про передачу земельної ділянки у власність гр. </w:t>
      </w:r>
      <w:proofErr w:type="spellStart"/>
      <w:r w:rsidRPr="00A97926">
        <w:rPr>
          <w:rFonts w:ascii="Times New Roman" w:hAnsi="Times New Roman" w:cs="Times New Roman"/>
          <w:sz w:val="28"/>
          <w:szCs w:val="28"/>
          <w:lang w:val="uk-UA"/>
        </w:rPr>
        <w:t>Козиренко</w:t>
      </w:r>
      <w:proofErr w:type="spellEnd"/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 О.С.» враховуючи надані документи,  пропозицію комісії з питань містобудування та природокористування, керуючись статтями 12  Земельного кодексу України, пунктом 34 частини 1 статті 26 Закону України  « Про місцеве самоврядування в Україні », міська рада</w:t>
      </w:r>
    </w:p>
    <w:p w:rsidR="00E8320A" w:rsidRDefault="00E8320A" w:rsidP="00E8320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97926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8320A" w:rsidRPr="00A97926" w:rsidRDefault="00E8320A" w:rsidP="00E8320A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926">
        <w:rPr>
          <w:rFonts w:ascii="Times New Roman" w:hAnsi="Times New Roman" w:cs="Times New Roman"/>
          <w:sz w:val="28"/>
          <w:szCs w:val="28"/>
          <w:lang w:val="uk-UA"/>
        </w:rPr>
        <w:t>Внести зміни до п.2 та п.3 рішення Бучанської міської ради № 2529/18-78-VІ від 24 вересня 2015 року, виклавши їх в наступній редакції:</w:t>
      </w:r>
    </w:p>
    <w:p w:rsidR="00E8320A" w:rsidRPr="00A97926" w:rsidRDefault="00E8320A" w:rsidP="00E8320A">
      <w:pPr>
        <w:tabs>
          <w:tab w:val="left" w:pos="2235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п.2 Передати  в приватну власність гр. </w:t>
      </w:r>
      <w:proofErr w:type="spellStart"/>
      <w:r w:rsidRPr="00A97926">
        <w:rPr>
          <w:rFonts w:ascii="Times New Roman" w:hAnsi="Times New Roman" w:cs="Times New Roman"/>
          <w:sz w:val="28"/>
          <w:szCs w:val="28"/>
          <w:lang w:val="uk-UA"/>
        </w:rPr>
        <w:t>Хохловій</w:t>
      </w:r>
      <w:proofErr w:type="spellEnd"/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 Наталії Іванівні  земельну ділянку площею 0,0700га кадастровий номер 3210800000:01:097:0103  за адресою м. Буча вул. </w:t>
      </w:r>
      <w:proofErr w:type="spellStart"/>
      <w:r w:rsidRPr="00A97926">
        <w:rPr>
          <w:rFonts w:ascii="Times New Roman" w:hAnsi="Times New Roman" w:cs="Times New Roman"/>
          <w:sz w:val="28"/>
          <w:szCs w:val="28"/>
          <w:lang w:val="uk-UA"/>
        </w:rPr>
        <w:t>Мозгового</w:t>
      </w:r>
      <w:proofErr w:type="spellEnd"/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 Миколи,1, цільове призначення - для будівництва та обслуговування житлового будинку, господарських будівель і споруд, категорія земель – землі житлової та громадської  забудови.</w:t>
      </w:r>
    </w:p>
    <w:p w:rsidR="00E8320A" w:rsidRPr="00A97926" w:rsidRDefault="00E8320A" w:rsidP="00E8320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п.3  </w:t>
      </w:r>
      <w:proofErr w:type="spellStart"/>
      <w:r w:rsidRPr="00A97926">
        <w:rPr>
          <w:rFonts w:ascii="Times New Roman" w:hAnsi="Times New Roman" w:cs="Times New Roman"/>
          <w:sz w:val="28"/>
          <w:szCs w:val="28"/>
          <w:lang w:val="uk-UA"/>
        </w:rPr>
        <w:t>Хохловій</w:t>
      </w:r>
      <w:proofErr w:type="spellEnd"/>
      <w:r w:rsidRPr="00A97926">
        <w:rPr>
          <w:rFonts w:ascii="Times New Roman" w:hAnsi="Times New Roman" w:cs="Times New Roman"/>
          <w:sz w:val="28"/>
          <w:szCs w:val="28"/>
          <w:lang w:val="uk-UA"/>
        </w:rPr>
        <w:t xml:space="preserve">  Н.І. </w:t>
      </w:r>
      <w:r w:rsidRPr="00A9792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оформити право власності  на земельну ділянку відповідно до Закону України «Про </w:t>
      </w:r>
      <w:proofErr w:type="spellStart"/>
      <w:r w:rsidRPr="00A97926">
        <w:rPr>
          <w:rFonts w:ascii="Times New Roman" w:eastAsia="Times New Roman" w:hAnsi="Times New Roman" w:cs="Times New Roman"/>
          <w:sz w:val="28"/>
          <w:szCs w:val="28"/>
          <w:lang w:val="uk-UA"/>
        </w:rPr>
        <w:t>держа</w:t>
      </w:r>
      <w:r w:rsidRPr="00A97926">
        <w:rPr>
          <w:rFonts w:ascii="Times New Roman" w:eastAsia="Times New Roman" w:hAnsi="Times New Roman" w:cs="Times New Roman"/>
          <w:sz w:val="28"/>
          <w:szCs w:val="28"/>
        </w:rPr>
        <w:t>вну</w:t>
      </w:r>
      <w:proofErr w:type="spellEnd"/>
      <w:r w:rsidRPr="00A979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926">
        <w:rPr>
          <w:rFonts w:ascii="Times New Roman" w:eastAsia="Times New Roman" w:hAnsi="Times New Roman" w:cs="Times New Roman"/>
          <w:sz w:val="28"/>
          <w:szCs w:val="28"/>
        </w:rPr>
        <w:t>реєстрацію</w:t>
      </w:r>
      <w:proofErr w:type="spellEnd"/>
      <w:r w:rsidRPr="00A979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926">
        <w:rPr>
          <w:rFonts w:ascii="Times New Roman" w:eastAsia="Times New Roman" w:hAnsi="Times New Roman" w:cs="Times New Roman"/>
          <w:sz w:val="28"/>
          <w:szCs w:val="28"/>
        </w:rPr>
        <w:t>речових</w:t>
      </w:r>
      <w:proofErr w:type="spellEnd"/>
      <w:r w:rsidRPr="00A97926">
        <w:rPr>
          <w:rFonts w:ascii="Times New Roman" w:eastAsia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A97926">
        <w:rPr>
          <w:rFonts w:ascii="Times New Roman" w:eastAsia="Times New Roman" w:hAnsi="Times New Roman" w:cs="Times New Roman"/>
          <w:sz w:val="28"/>
          <w:szCs w:val="28"/>
        </w:rPr>
        <w:t>нерухоме</w:t>
      </w:r>
      <w:proofErr w:type="spellEnd"/>
      <w:r w:rsidRPr="00A979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926">
        <w:rPr>
          <w:rFonts w:ascii="Times New Roman" w:eastAsia="Times New Roman" w:hAnsi="Times New Roman" w:cs="Times New Roman"/>
          <w:sz w:val="28"/>
          <w:szCs w:val="28"/>
        </w:rPr>
        <w:t>майно</w:t>
      </w:r>
      <w:proofErr w:type="spellEnd"/>
      <w:r w:rsidRPr="00A9792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A97926">
        <w:rPr>
          <w:rFonts w:ascii="Times New Roman" w:eastAsia="Times New Roman" w:hAnsi="Times New Roman" w:cs="Times New Roman"/>
          <w:sz w:val="28"/>
          <w:szCs w:val="28"/>
        </w:rPr>
        <w:t>їх</w:t>
      </w:r>
      <w:proofErr w:type="spellEnd"/>
      <w:r w:rsidRPr="00A9792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97926">
        <w:rPr>
          <w:rFonts w:ascii="Times New Roman" w:eastAsia="Times New Roman" w:hAnsi="Times New Roman" w:cs="Times New Roman"/>
          <w:sz w:val="28"/>
          <w:szCs w:val="28"/>
        </w:rPr>
        <w:t>обтяжень</w:t>
      </w:r>
      <w:proofErr w:type="spellEnd"/>
      <w:r w:rsidRPr="00A97926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E8320A" w:rsidRPr="00A97926" w:rsidRDefault="00E8320A" w:rsidP="00E8320A">
      <w:pPr>
        <w:tabs>
          <w:tab w:val="left" w:pos="2235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320A" w:rsidRPr="001F29BC" w:rsidRDefault="00E8320A" w:rsidP="00E8320A">
      <w:pPr>
        <w:tabs>
          <w:tab w:val="left" w:pos="3060"/>
        </w:tabs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8320A" w:rsidRDefault="00E8320A" w:rsidP="00E8320A">
      <w:pPr>
        <w:tabs>
          <w:tab w:val="left" w:pos="3060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8320A" w:rsidRDefault="00E8320A" w:rsidP="00E8320A">
      <w:pPr>
        <w:tabs>
          <w:tab w:val="left" w:pos="3060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094"/>
    <w:rsid w:val="003013D9"/>
    <w:rsid w:val="007C4094"/>
    <w:rsid w:val="00E8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2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2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2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2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2019-08-12T07:38:00Z</dcterms:created>
  <dcterms:modified xsi:type="dcterms:W3CDTF">2019-08-12T07:38:00Z</dcterms:modified>
</cp:coreProperties>
</file>